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0" w:rsidRPr="00F46640" w:rsidRDefault="008B2596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Верхне-Камский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район водных путей и судоходства – филиал ФБУ «Администрация </w:t>
      </w:r>
      <w:r w:rsidR="00D314DC">
        <w:rPr>
          <w:rFonts w:ascii="Times New Roman" w:hAnsi="Times New Roman" w:cs="Times New Roman"/>
          <w:b/>
          <w:i/>
          <w:spacing w:val="1"/>
          <w:sz w:val="24"/>
          <w:szCs w:val="24"/>
        </w:rPr>
        <w:t>Камского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8B2596" w:rsidRDefault="008E18B0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8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решения, в соответствии с 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 планируемых поставках донного грунта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извлеченного при содержании внутренних водных путей Российской Федерации</w:t>
      </w:r>
      <w:r w:rsidR="00D314DC" w:rsidRPr="008B259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F46640" w:rsidRPr="008B2596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8500AC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c </w:t>
      </w:r>
      <w:r w:rsidR="00F4664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(утверждены Постановлением Правительства Российской Федерации</w:t>
      </w:r>
      <w:r w:rsidR="008B2596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24</w:t>
      </w:r>
      <w:r w:rsidR="00F4664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.09.2020</w:t>
      </w:r>
      <w:r w:rsidR="00D314DC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1542), </w:t>
      </w:r>
      <w:r w:rsidR="008B2596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Верхне-Камский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885801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Камского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бассейна внутренних водных путей» (</w:t>
      </w:r>
      <w:r w:rsidR="008B2596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РВПС) информирует о </w:t>
      </w:r>
      <w:r w:rsidR="008E18B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поступивших заявлениях, ходе рассмотрения заявлений</w:t>
      </w:r>
      <w:proofErr w:type="gramEnd"/>
      <w:r w:rsidR="008E18B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="008E18B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принятии</w:t>
      </w:r>
      <w:proofErr w:type="gramEnd"/>
      <w:r w:rsidR="008E18B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соответствующего решения, в соответствии с Извещением о планируемых поставках донного грунта, извлеченного при содержании внутренних водных путей Российской Федерации, размещенным на сайте </w:t>
      </w:r>
      <w:r w:rsidR="008E18B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www</w:t>
      </w:r>
      <w:r w:rsidR="008E18B0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885801" w:rsidRPr="008500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885801" w:rsidRPr="008500AC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kamvodput.ru</w:t>
        </w:r>
      </w:hyperlink>
      <w:r w:rsidR="00885801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B7082" w:rsidRPr="008500AC" w:rsidRDefault="005454F4" w:rsidP="006B7082">
      <w:pPr>
        <w:pStyle w:val="a6"/>
        <w:ind w:left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Производитель работ: </w:t>
      </w:r>
      <w:r w:rsidR="006B7082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Верхне-Камский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885801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Камского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бассейна внутренних водных путей» (</w:t>
      </w:r>
      <w:r w:rsidR="006B7082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РВПС) </w:t>
      </w:r>
    </w:p>
    <w:p w:rsidR="006B7082" w:rsidRPr="008500AC" w:rsidRDefault="006B7082" w:rsidP="006B7082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Адрес: </w:t>
      </w:r>
      <w:r w:rsidRPr="008500AC">
        <w:rPr>
          <w:rFonts w:ascii="Times New Roman" w:hAnsi="Times New Roman" w:cs="Times New Roman"/>
          <w:sz w:val="24"/>
          <w:szCs w:val="24"/>
        </w:rPr>
        <w:t>614000, г. Пермь, Комсомольский, д. 16;</w:t>
      </w:r>
    </w:p>
    <w:p w:rsidR="006B7082" w:rsidRPr="008500AC" w:rsidRDefault="006B7082" w:rsidP="006B7082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0AC">
        <w:rPr>
          <w:rFonts w:ascii="Times New Roman" w:hAnsi="Times New Roman" w:cs="Times New Roman"/>
          <w:sz w:val="24"/>
          <w:szCs w:val="24"/>
        </w:rPr>
        <w:t>Телефон: (342) 212-99-50;</w:t>
      </w:r>
    </w:p>
    <w:p w:rsidR="00F46640" w:rsidRPr="008500AC" w:rsidRDefault="006B7082" w:rsidP="006B7082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0A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8500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vkrvps</w:t>
        </w:r>
        <w:r w:rsidRPr="008500A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500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kamvodput</w:t>
        </w:r>
        <w:r w:rsidRPr="008500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00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00AC">
        <w:rPr>
          <w:rFonts w:ascii="Times New Roman" w:hAnsi="Times New Roman" w:cs="Times New Roman"/>
          <w:sz w:val="24"/>
          <w:szCs w:val="24"/>
        </w:rPr>
        <w:t>.</w:t>
      </w:r>
    </w:p>
    <w:p w:rsidR="005454F4" w:rsidRPr="008500AC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E1671F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ию</w:t>
      </w:r>
      <w:r w:rsidR="008500AC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E1671F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 </w:t>
      </w:r>
      <w:r w:rsidR="00A63096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</w:t>
      </w:r>
      <w:r w:rsidR="008500AC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A63096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46640" w:rsidRPr="008500AC" w:rsidRDefault="00A63096" w:rsidP="00850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 w:rsidR="00E1671F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октябрь 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</w:t>
      </w:r>
      <w:r w:rsidR="008500AC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46640" w:rsidRPr="008500AC" w:rsidRDefault="00A63096" w:rsidP="00850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8500AC"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450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000 м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F3639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00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 проведения дноуглубительных работ: </w:t>
      </w:r>
    </w:p>
    <w:p w:rsidR="008500AC" w:rsidRPr="008500AC" w:rsidRDefault="008500A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7"/>
        <w:tblW w:w="5000" w:type="pct"/>
        <w:tblLook w:val="0720" w:firstRow="1" w:lastRow="0" w:firstColumn="0" w:lastColumn="1" w:noHBand="1" w:noVBand="1"/>
      </w:tblPr>
      <w:tblGrid>
        <w:gridCol w:w="934"/>
        <w:gridCol w:w="6030"/>
        <w:gridCol w:w="3458"/>
      </w:tblGrid>
      <w:tr w:rsidR="008500AC" w:rsidRPr="008500AC" w:rsidTr="008500AC">
        <w:tc>
          <w:tcPr>
            <w:tcW w:w="448" w:type="pct"/>
            <w:vAlign w:val="center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2893" w:type="pct"/>
            <w:vAlign w:val="center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Перекат</w:t>
            </w:r>
          </w:p>
        </w:tc>
        <w:tc>
          <w:tcPr>
            <w:tcW w:w="1659" w:type="pct"/>
            <w:vAlign w:val="center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 по карте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Григоровский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2509,5-2508,5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ДСХ в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Боровскую</w:t>
            </w:r>
            <w:proofErr w:type="spellEnd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 Воложку</w:t>
            </w:r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2,5-3,5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Городковский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2505,8-2505,4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Тетеринский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2499,8-2498,5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Подход к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промпорту</w:t>
            </w:r>
            <w:proofErr w:type="spellEnd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</w:t>
            </w:r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2491,2-2490,4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Лысьвинский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2486,1-2485,2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Новинкинский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2482,5-2480,9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Заразильский</w:t>
            </w:r>
            <w:proofErr w:type="spellEnd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 (о-в Каменский)</w:t>
            </w:r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2474,4-2473,2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Р. Кама 2468,17-2468,86</w:t>
            </w:r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2468,1-2468,9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Коровинский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2462,0-2460,3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Коровинский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2462,9-2462,7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С/х в </w:t>
            </w: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. Пожва</w:t>
            </w:r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1,8-1,9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Мотовилихинский</w:t>
            </w:r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2263,8-2263,1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Егошихинский</w:t>
            </w:r>
            <w:proofErr w:type="spellEnd"/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2258,7-2258,6</w:t>
            </w:r>
          </w:p>
        </w:tc>
      </w:tr>
      <w:tr w:rsidR="008500AC" w:rsidRPr="008500AC" w:rsidTr="008500AC">
        <w:tc>
          <w:tcPr>
            <w:tcW w:w="448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</w:tcPr>
          <w:p w:rsidR="008500AC" w:rsidRPr="008500AC" w:rsidRDefault="008500AC" w:rsidP="00C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pct"/>
          </w:tcPr>
          <w:p w:rsidR="008500AC" w:rsidRPr="008500AC" w:rsidRDefault="008500AC" w:rsidP="00CB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18B0" w:rsidRPr="008500AC" w:rsidRDefault="008E18B0" w:rsidP="00850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lastRenderedPageBreak/>
        <w:t>Информация о поступивших заявлениях:</w:t>
      </w:r>
    </w:p>
    <w:p w:rsidR="009F3639" w:rsidRDefault="008E18B0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До о</w:t>
      </w:r>
      <w:r w:rsidR="008500AC"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кончания срока подачи заявлений</w:t>
      </w:r>
      <w:r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в </w:t>
      </w:r>
      <w:r w:rsidR="008500AC"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ВК</w:t>
      </w:r>
      <w:r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РВПС поступило</w:t>
      </w:r>
      <w:r w:rsidR="009F3639"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заявлений:</w:t>
      </w:r>
      <w:r w:rsidRPr="008500AC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8500AC" w:rsidRPr="008500AC" w:rsidRDefault="008500AC" w:rsidP="008500AC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2693"/>
        <w:gridCol w:w="1276"/>
        <w:gridCol w:w="1559"/>
        <w:gridCol w:w="2126"/>
      </w:tblGrid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площадки заказчиков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Берег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Запрашиваемый объем донного грунта, тыс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регистрации заявки </w:t>
            </w:r>
          </w:p>
          <w:p w:rsidR="009F3639" w:rsidRPr="009F3639" w:rsidRDefault="009F3639" w:rsidP="00850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8500AC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РВПС</w:t>
            </w:r>
          </w:p>
        </w:tc>
      </w:tr>
      <w:tr w:rsidR="009F3639" w:rsidRPr="009F3639" w:rsidTr="009F3639">
        <w:tc>
          <w:tcPr>
            <w:tcW w:w="10314" w:type="dxa"/>
            <w:gridSpan w:val="6"/>
          </w:tcPr>
          <w:p w:rsidR="009F3639" w:rsidRPr="009F3639" w:rsidRDefault="009F3639" w:rsidP="00850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р.</w:t>
            </w:r>
            <w:r w:rsidR="00ED34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500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Кама</w:t>
            </w:r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Атлас ЕГС ЕЧ РФ т.</w:t>
            </w:r>
            <w:r w:rsidR="008500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  <w:r w:rsidR="008500AC" w:rsidRPr="008500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00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ч.</w:t>
            </w:r>
            <w:r w:rsidR="008500A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изд.201</w:t>
            </w:r>
            <w:r w:rsidR="008500AC" w:rsidRPr="008500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  <w:r w:rsidR="008500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г.)</w:t>
            </w:r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ED3481" w:rsidRDefault="009F3639" w:rsidP="009F3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9F3639" w:rsidRPr="00ED3481" w:rsidRDefault="00ED3481" w:rsidP="008A0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9F3639"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A02DC"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ресурсы</w:t>
            </w:r>
            <w:r w:rsidR="009F3639"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A02DC" w:rsidRPr="00ED3481" w:rsidRDefault="008A02DC" w:rsidP="009F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481">
              <w:rPr>
                <w:rFonts w:ascii="Times New Roman" w:hAnsi="Times New Roman" w:cs="Times New Roman"/>
                <w:sz w:val="24"/>
                <w:szCs w:val="24"/>
              </w:rPr>
              <w:t>Заразильский</w:t>
            </w:r>
            <w:proofErr w:type="spellEnd"/>
            <w:r w:rsidRPr="00ED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C" w:rsidRPr="00ED3481" w:rsidRDefault="008A02DC" w:rsidP="009F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1">
              <w:rPr>
                <w:rFonts w:ascii="Times New Roman" w:hAnsi="Times New Roman" w:cs="Times New Roman"/>
                <w:sz w:val="24"/>
                <w:szCs w:val="24"/>
              </w:rPr>
              <w:t>(о-в Каменский)</w:t>
            </w:r>
          </w:p>
          <w:p w:rsidR="009F3639" w:rsidRPr="00ED3481" w:rsidRDefault="00ED3481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81">
              <w:rPr>
                <w:rFonts w:ascii="Times New Roman" w:hAnsi="Times New Roman" w:cs="Times New Roman"/>
                <w:sz w:val="24"/>
                <w:szCs w:val="24"/>
              </w:rPr>
              <w:t>2472,0</w:t>
            </w:r>
            <w:r w:rsidR="008A02DC" w:rsidRPr="00ED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39"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9F3639" w:rsidRPr="00ED3481" w:rsidRDefault="00ED3481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левый</w:t>
            </w:r>
          </w:p>
        </w:tc>
        <w:tc>
          <w:tcPr>
            <w:tcW w:w="1559" w:type="dxa"/>
          </w:tcPr>
          <w:p w:rsidR="009F3639" w:rsidRPr="00ED3481" w:rsidRDefault="00ED3481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F3639"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F3639" w:rsidRPr="00ED3481" w:rsidRDefault="00ED3481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11.04.2022 </w:t>
            </w:r>
            <w:r w:rsidR="009F3639" w:rsidRPr="00ED34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9F3639" w:rsidRDefault="009F3639" w:rsidP="009F3639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Pr="009F3639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необходимого донного грунта</w:t>
      </w:r>
      <w:r w:rsidR="008E18B0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указанный в заявлении – </w:t>
      </w:r>
      <w:r w:rsidR="00ED3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000 м</w:t>
      </w:r>
      <w:r w:rsidRP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Pr="003041B1" w:rsidRDefault="003041B1" w:rsidP="003041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Решение:</w:t>
      </w:r>
    </w:p>
    <w:p w:rsidR="002731ED" w:rsidRDefault="002731ED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2731ED" w:rsidP="00BC7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до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окончания срока подачи заявлений поступил</w:t>
      </w:r>
      <w:r w:rsidR="00ED3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</w:t>
      </w:r>
      <w:r w:rsidR="00ED3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одному заказчику на один перекат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ED3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РВПС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заключении предварительного договора поставк</w:t>
      </w:r>
      <w:bookmarkStart w:id="0" w:name="_GoBack"/>
      <w:bookmarkEnd w:id="0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донного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D3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</w:t>
      </w:r>
      <w:r w:rsidR="00ED3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единственным заявителем</w:t>
      </w:r>
      <w:r w:rsidR="00CB08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со статьей 429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основании пунктов 10-11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донного грунта, извлеченного при создании и содержании внутренних водных путей Российской</w:t>
      </w:r>
      <w:proofErr w:type="gram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Федерации, а также при строительстве, реконструкции, эксплуатации инфраструктуры внутренних водных путей и гидротехнических сооружений (утверждены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</w:t>
      </w:r>
      <w:r w:rsid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3041B1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подлежит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заказчиком на своем сайте </w:t>
      </w:r>
      <w:hyperlink r:id="rId8" w:tgtFrame="_blank" w:history="1">
        <w:r w:rsidR="00CB08C5" w:rsidRPr="0088580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kamvodput.ru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сети "Интернет".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304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F46640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480"/>
    <w:multiLevelType w:val="hybridMultilevel"/>
    <w:tmpl w:val="95A09B1E"/>
    <w:lvl w:ilvl="0" w:tplc="20108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B3"/>
    <w:rsid w:val="002042B3"/>
    <w:rsid w:val="00224B35"/>
    <w:rsid w:val="002731ED"/>
    <w:rsid w:val="003041B1"/>
    <w:rsid w:val="00337C3A"/>
    <w:rsid w:val="0043753C"/>
    <w:rsid w:val="005454F4"/>
    <w:rsid w:val="00697673"/>
    <w:rsid w:val="006B7082"/>
    <w:rsid w:val="00764C42"/>
    <w:rsid w:val="007E60D0"/>
    <w:rsid w:val="008500AC"/>
    <w:rsid w:val="00885801"/>
    <w:rsid w:val="008A02DC"/>
    <w:rsid w:val="008B2596"/>
    <w:rsid w:val="008E18B0"/>
    <w:rsid w:val="009327B7"/>
    <w:rsid w:val="009F3639"/>
    <w:rsid w:val="00A63096"/>
    <w:rsid w:val="00A75764"/>
    <w:rsid w:val="00B52D9E"/>
    <w:rsid w:val="00BC79FC"/>
    <w:rsid w:val="00CB08C5"/>
    <w:rsid w:val="00CC7E10"/>
    <w:rsid w:val="00D314DC"/>
    <w:rsid w:val="00E1671F"/>
    <w:rsid w:val="00E412F0"/>
    <w:rsid w:val="00EB7D5F"/>
    <w:rsid w:val="00ED3481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B0"/>
    <w:pPr>
      <w:ind w:left="720"/>
      <w:contextualSpacing/>
    </w:pPr>
  </w:style>
  <w:style w:type="table" w:styleId="a7">
    <w:name w:val="Table Grid"/>
    <w:basedOn w:val="a1"/>
    <w:uiPriority w:val="5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B0"/>
    <w:pPr>
      <w:ind w:left="720"/>
      <w:contextualSpacing/>
    </w:pPr>
  </w:style>
  <w:style w:type="table" w:styleId="a7">
    <w:name w:val="Table Grid"/>
    <w:basedOn w:val="a1"/>
    <w:uiPriority w:val="5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vodpu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krvps@kamvodp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vodpu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User</cp:lastModifiedBy>
  <cp:revision>2</cp:revision>
  <cp:lastPrinted>2021-04-22T02:10:00Z</cp:lastPrinted>
  <dcterms:created xsi:type="dcterms:W3CDTF">2022-07-25T09:19:00Z</dcterms:created>
  <dcterms:modified xsi:type="dcterms:W3CDTF">2022-07-25T09:19:00Z</dcterms:modified>
</cp:coreProperties>
</file>